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C2F0E" w:rsidRDefault="00AD25A6">
      <w:pPr>
        <w:pStyle w:val="normal0"/>
        <w:jc w:val="center"/>
      </w:pPr>
      <w:bookmarkStart w:id="0" w:name="_GoBack"/>
      <w:bookmarkEnd w:id="0"/>
      <w:r>
        <w:rPr>
          <w:rFonts w:ascii="Comic Sans MS" w:eastAsia="Comic Sans MS" w:hAnsi="Comic Sans MS" w:cs="Comic Sans MS"/>
          <w:b/>
          <w:sz w:val="28"/>
        </w:rPr>
        <w:t>Final evaluation against the specifications</w:t>
      </w:r>
    </w:p>
    <w:p w:rsidR="005C2F0E" w:rsidRDefault="00AD25A6">
      <w:pPr>
        <w:pStyle w:val="normal0"/>
        <w:jc w:val="center"/>
      </w:pPr>
      <w:r>
        <w:rPr>
          <w:rFonts w:ascii="Comic Sans MS" w:eastAsia="Comic Sans MS" w:hAnsi="Comic Sans MS" w:cs="Comic Sans MS"/>
          <w:b/>
          <w:sz w:val="28"/>
        </w:rPr>
        <w:t>Lemon Meringue Pie</w:t>
      </w:r>
    </w:p>
    <w:p w:rsidR="005C2F0E" w:rsidRDefault="00AD25A6">
      <w:pPr>
        <w:pStyle w:val="normal0"/>
        <w:jc w:val="center"/>
      </w:pPr>
      <w:r>
        <w:rPr>
          <w:rFonts w:ascii="Comic Sans MS" w:eastAsia="Comic Sans MS" w:hAnsi="Comic Sans MS" w:cs="Comic Sans MS"/>
          <w:b/>
        </w:rPr>
        <w:t xml:space="preserve"> </w:t>
      </w:r>
    </w:p>
    <w:p w:rsidR="005C2F0E" w:rsidRDefault="005C2F0E">
      <w:pPr>
        <w:pStyle w:val="normal0"/>
      </w:pPr>
    </w:p>
    <w:tbl>
      <w:tblPr>
        <w:tblStyle w:val="a0"/>
        <w:tblW w:w="10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690"/>
        <w:gridCol w:w="4260"/>
      </w:tblGrid>
      <w:tr w:rsidR="005C2F0E">
        <w:tc>
          <w:tcPr>
            <w:tcW w:w="2475" w:type="dxa"/>
            <w:tcMar>
              <w:top w:w="100" w:type="dxa"/>
              <w:left w:w="100" w:type="dxa"/>
              <w:bottom w:w="100" w:type="dxa"/>
              <w:right w:w="100" w:type="dxa"/>
            </w:tcMar>
          </w:tcPr>
          <w:p w:rsidR="005C2F0E" w:rsidRDefault="005C2F0E">
            <w:pPr>
              <w:pStyle w:val="normal0"/>
              <w:spacing w:line="240" w:lineRule="auto"/>
              <w:jc w:val="center"/>
            </w:pPr>
          </w:p>
          <w:p w:rsidR="005C2F0E" w:rsidRDefault="00AD25A6">
            <w:pPr>
              <w:pStyle w:val="normal0"/>
              <w:spacing w:line="240" w:lineRule="auto"/>
              <w:jc w:val="center"/>
            </w:pPr>
            <w:r>
              <w:rPr>
                <w:rFonts w:ascii="Comic Sans MS" w:eastAsia="Comic Sans MS" w:hAnsi="Comic Sans MS" w:cs="Comic Sans MS"/>
                <w:b/>
                <w:sz w:val="24"/>
              </w:rPr>
              <w:t>Specification</w:t>
            </w:r>
          </w:p>
        </w:tc>
        <w:tc>
          <w:tcPr>
            <w:tcW w:w="3690" w:type="dxa"/>
            <w:tcMar>
              <w:top w:w="100" w:type="dxa"/>
              <w:left w:w="100" w:type="dxa"/>
              <w:bottom w:w="100" w:type="dxa"/>
              <w:right w:w="100" w:type="dxa"/>
            </w:tcMar>
          </w:tcPr>
          <w:p w:rsidR="005C2F0E" w:rsidRDefault="005C2F0E">
            <w:pPr>
              <w:pStyle w:val="normal0"/>
              <w:spacing w:line="240" w:lineRule="auto"/>
              <w:jc w:val="center"/>
            </w:pPr>
          </w:p>
          <w:p w:rsidR="005C2F0E" w:rsidRDefault="00AD25A6">
            <w:pPr>
              <w:pStyle w:val="normal0"/>
              <w:spacing w:line="240" w:lineRule="auto"/>
              <w:jc w:val="center"/>
            </w:pPr>
            <w:r>
              <w:rPr>
                <w:rFonts w:ascii="Comic Sans MS" w:eastAsia="Comic Sans MS" w:hAnsi="Comic Sans MS" w:cs="Comic Sans MS"/>
                <w:b/>
              </w:rPr>
              <w:t>Did your LMP satisfy this specification? How? Justify.</w:t>
            </w:r>
          </w:p>
        </w:tc>
        <w:tc>
          <w:tcPr>
            <w:tcW w:w="4260" w:type="dxa"/>
            <w:tcMar>
              <w:top w:w="100" w:type="dxa"/>
              <w:left w:w="100" w:type="dxa"/>
              <w:bottom w:w="100" w:type="dxa"/>
              <w:right w:w="100" w:type="dxa"/>
            </w:tcMar>
          </w:tcPr>
          <w:p w:rsidR="005C2F0E" w:rsidRDefault="00AD25A6">
            <w:pPr>
              <w:pStyle w:val="normal0"/>
              <w:spacing w:line="240" w:lineRule="auto"/>
              <w:jc w:val="center"/>
            </w:pPr>
            <w:r>
              <w:rPr>
                <w:rFonts w:ascii="Comic Sans MS" w:eastAsia="Comic Sans MS" w:hAnsi="Comic Sans MS" w:cs="Comic Sans MS"/>
                <w:b/>
                <w:sz w:val="24"/>
              </w:rPr>
              <w:t>Evidence</w:t>
            </w:r>
            <w:r>
              <w:rPr>
                <w:rFonts w:ascii="Comic Sans MS" w:eastAsia="Comic Sans MS" w:hAnsi="Comic Sans MS" w:cs="Comic Sans MS"/>
                <w:b/>
              </w:rPr>
              <w:t xml:space="preserve"> </w:t>
            </w:r>
          </w:p>
          <w:p w:rsidR="005C2F0E" w:rsidRDefault="00AD25A6">
            <w:pPr>
              <w:pStyle w:val="normal0"/>
              <w:spacing w:line="240" w:lineRule="auto"/>
              <w:jc w:val="center"/>
            </w:pPr>
            <w:proofErr w:type="spellStart"/>
            <w:r>
              <w:rPr>
                <w:rFonts w:ascii="Comic Sans MS" w:eastAsia="Comic Sans MS" w:hAnsi="Comic Sans MS" w:cs="Comic Sans MS"/>
                <w:b/>
              </w:rPr>
              <w:t>Eg</w:t>
            </w:r>
            <w:proofErr w:type="spellEnd"/>
            <w:r>
              <w:rPr>
                <w:rFonts w:ascii="Comic Sans MS" w:eastAsia="Comic Sans MS" w:hAnsi="Comic Sans MS" w:cs="Comic Sans MS"/>
                <w:b/>
              </w:rPr>
              <w:t xml:space="preserve"> photographic, results of sensory evaluation</w:t>
            </w:r>
          </w:p>
        </w:tc>
      </w:tr>
      <w:tr w:rsidR="005C2F0E">
        <w:tc>
          <w:tcPr>
            <w:tcW w:w="2475" w:type="dxa"/>
            <w:tcMar>
              <w:top w:w="100" w:type="dxa"/>
              <w:left w:w="100" w:type="dxa"/>
              <w:bottom w:w="100" w:type="dxa"/>
              <w:right w:w="100" w:type="dxa"/>
            </w:tcMar>
          </w:tcPr>
          <w:p w:rsidR="005C2F0E" w:rsidRDefault="00AD25A6">
            <w:pPr>
              <w:pStyle w:val="normal0"/>
              <w:widowControl w:val="0"/>
              <w:numPr>
                <w:ilvl w:val="0"/>
                <w:numId w:val="1"/>
              </w:numPr>
              <w:ind w:hanging="360"/>
              <w:contextualSpacing/>
              <w:rPr>
                <w:rFonts w:ascii="Comic Sans MS" w:eastAsia="Comic Sans MS" w:hAnsi="Comic Sans MS" w:cs="Comic Sans MS"/>
                <w:sz w:val="28"/>
              </w:rPr>
            </w:pPr>
            <w:r>
              <w:rPr>
                <w:rFonts w:ascii="Comic Sans MS" w:eastAsia="Comic Sans MS" w:hAnsi="Comic Sans MS" w:cs="Comic Sans MS"/>
                <w:sz w:val="28"/>
              </w:rPr>
              <w:t xml:space="preserve"> </w:t>
            </w:r>
            <w:proofErr w:type="gramStart"/>
            <w:r>
              <w:rPr>
                <w:rFonts w:ascii="Comic Sans MS" w:eastAsia="Comic Sans MS" w:hAnsi="Comic Sans MS" w:cs="Comic Sans MS"/>
                <w:sz w:val="28"/>
              </w:rPr>
              <w:t>has</w:t>
            </w:r>
            <w:proofErr w:type="gramEnd"/>
            <w:r>
              <w:rPr>
                <w:rFonts w:ascii="Comic Sans MS" w:eastAsia="Comic Sans MS" w:hAnsi="Comic Sans MS" w:cs="Comic Sans MS"/>
                <w:sz w:val="28"/>
              </w:rPr>
              <w:t xml:space="preserve"> a base that is not soggy and cuts into a serving without crumbling</w:t>
            </w:r>
          </w:p>
          <w:p w:rsidR="005C2F0E" w:rsidRDefault="005C2F0E">
            <w:pPr>
              <w:pStyle w:val="normal0"/>
              <w:spacing w:line="240" w:lineRule="auto"/>
            </w:pPr>
          </w:p>
        </w:tc>
        <w:tc>
          <w:tcPr>
            <w:tcW w:w="3690" w:type="dxa"/>
            <w:tcMar>
              <w:top w:w="100" w:type="dxa"/>
              <w:left w:w="100" w:type="dxa"/>
              <w:bottom w:w="100" w:type="dxa"/>
              <w:right w:w="100" w:type="dxa"/>
            </w:tcMar>
          </w:tcPr>
          <w:p w:rsidR="005C2F0E" w:rsidRDefault="00AD25A6">
            <w:pPr>
              <w:pStyle w:val="normal0"/>
              <w:spacing w:line="240" w:lineRule="auto"/>
            </w:pPr>
            <w:r>
              <w:rPr>
                <w:sz w:val="28"/>
              </w:rPr>
              <w:t xml:space="preserve">The base was slightly undercooked but it was not </w:t>
            </w:r>
            <w:proofErr w:type="gramStart"/>
            <w:r>
              <w:rPr>
                <w:sz w:val="28"/>
              </w:rPr>
              <w:t>soggy</w:t>
            </w:r>
            <w:proofErr w:type="gramEnd"/>
            <w:r>
              <w:rPr>
                <w:sz w:val="28"/>
              </w:rPr>
              <w:t xml:space="preserve"> as the lemon filling did not have any fluid that could make it soggy. When I cut </w:t>
            </w:r>
            <w:proofErr w:type="gramStart"/>
            <w:r>
              <w:rPr>
                <w:sz w:val="28"/>
              </w:rPr>
              <w:t>a piece</w:t>
            </w:r>
            <w:proofErr w:type="gramEnd"/>
            <w:r>
              <w:rPr>
                <w:sz w:val="28"/>
              </w:rPr>
              <w:t xml:space="preserve"> out, the piece stayed intact.</w:t>
            </w:r>
          </w:p>
          <w:p w:rsidR="005C2F0E" w:rsidRDefault="00AD25A6">
            <w:pPr>
              <w:pStyle w:val="normal0"/>
              <w:spacing w:line="240" w:lineRule="auto"/>
            </w:pPr>
            <w:r>
              <w:rPr>
                <w:noProof/>
              </w:rPr>
              <w:drawing>
                <wp:inline distT="19050" distB="19050" distL="19050" distR="19050">
                  <wp:extent cx="1928813" cy="1928813"/>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1928813" cy="1928813"/>
                          </a:xfrm>
                          <a:prstGeom prst="rect">
                            <a:avLst/>
                          </a:prstGeom>
                          <a:ln/>
                        </pic:spPr>
                      </pic:pic>
                    </a:graphicData>
                  </a:graphic>
                </wp:inline>
              </w:drawing>
            </w:r>
          </w:p>
        </w:tc>
        <w:tc>
          <w:tcPr>
            <w:tcW w:w="4260" w:type="dxa"/>
            <w:tcMar>
              <w:top w:w="100" w:type="dxa"/>
              <w:left w:w="100" w:type="dxa"/>
              <w:bottom w:w="100" w:type="dxa"/>
              <w:right w:w="100" w:type="dxa"/>
            </w:tcMar>
          </w:tcPr>
          <w:p w:rsidR="005C2F0E" w:rsidRDefault="005C2F0E">
            <w:pPr>
              <w:pStyle w:val="normal0"/>
              <w:spacing w:line="240" w:lineRule="auto"/>
            </w:pPr>
          </w:p>
          <w:p w:rsidR="005C2F0E" w:rsidRDefault="00AD25A6">
            <w:pPr>
              <w:pStyle w:val="normal0"/>
              <w:spacing w:line="240" w:lineRule="auto"/>
            </w:pPr>
            <w:r>
              <w:rPr>
                <w:noProof/>
              </w:rPr>
              <w:drawing>
                <wp:inline distT="19050" distB="19050" distL="19050" distR="19050">
                  <wp:extent cx="2433638" cy="3211739"/>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2433638" cy="3211739"/>
                          </a:xfrm>
                          <a:prstGeom prst="rect">
                            <a:avLst/>
                          </a:prstGeom>
                          <a:ln/>
                        </pic:spPr>
                      </pic:pic>
                    </a:graphicData>
                  </a:graphic>
                </wp:inline>
              </w:drawing>
            </w:r>
          </w:p>
        </w:tc>
      </w:tr>
      <w:tr w:rsidR="005C2F0E">
        <w:tc>
          <w:tcPr>
            <w:tcW w:w="2475" w:type="dxa"/>
            <w:tcMar>
              <w:top w:w="100" w:type="dxa"/>
              <w:left w:w="100" w:type="dxa"/>
              <w:bottom w:w="100" w:type="dxa"/>
              <w:right w:w="100" w:type="dxa"/>
            </w:tcMar>
          </w:tcPr>
          <w:p w:rsidR="005C2F0E" w:rsidRDefault="00AD25A6">
            <w:pPr>
              <w:pStyle w:val="normal0"/>
              <w:numPr>
                <w:ilvl w:val="0"/>
                <w:numId w:val="4"/>
              </w:numPr>
              <w:spacing w:line="240" w:lineRule="auto"/>
              <w:ind w:hanging="360"/>
              <w:contextualSpacing/>
              <w:rPr>
                <w:rFonts w:ascii="Comic Sans MS" w:eastAsia="Comic Sans MS" w:hAnsi="Comic Sans MS" w:cs="Comic Sans MS"/>
              </w:rPr>
            </w:pPr>
            <w:proofErr w:type="gramStart"/>
            <w:r>
              <w:rPr>
                <w:rFonts w:ascii="Comic Sans MS" w:eastAsia="Comic Sans MS" w:hAnsi="Comic Sans MS" w:cs="Comic Sans MS"/>
              </w:rPr>
              <w:t>has</w:t>
            </w:r>
            <w:proofErr w:type="gramEnd"/>
            <w:r>
              <w:rPr>
                <w:rFonts w:ascii="Comic Sans MS" w:eastAsia="Comic Sans MS" w:hAnsi="Comic Sans MS" w:cs="Comic Sans MS"/>
              </w:rPr>
              <w:t xml:space="preserve"> a meringue topping that is browned and is ‘attached’ to lemon filling</w:t>
            </w:r>
          </w:p>
        </w:tc>
        <w:tc>
          <w:tcPr>
            <w:tcW w:w="3690" w:type="dxa"/>
            <w:tcMar>
              <w:top w:w="100" w:type="dxa"/>
              <w:left w:w="100" w:type="dxa"/>
              <w:bottom w:w="100" w:type="dxa"/>
              <w:right w:w="100" w:type="dxa"/>
            </w:tcMar>
          </w:tcPr>
          <w:p w:rsidR="005C2F0E" w:rsidRDefault="00AD25A6">
            <w:pPr>
              <w:pStyle w:val="normal0"/>
              <w:spacing w:line="240" w:lineRule="auto"/>
            </w:pPr>
            <w:r>
              <w:t>I used a fork to make cross hatches in the lemon filling and this made the meringue stick to the lemon filling, The meringue was slightly browned on top but meringue was a tad soft so could have been cooked longer.</w:t>
            </w:r>
          </w:p>
          <w:p w:rsidR="005C2F0E" w:rsidRDefault="00AD25A6">
            <w:pPr>
              <w:pStyle w:val="normal0"/>
              <w:spacing w:line="240" w:lineRule="auto"/>
            </w:pPr>
            <w:r>
              <w:rPr>
                <w:noProof/>
              </w:rPr>
              <w:drawing>
                <wp:inline distT="19050" distB="19050" distL="19050" distR="19050">
                  <wp:extent cx="2490788" cy="2490788"/>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2490788" cy="2490788"/>
                          </a:xfrm>
                          <a:prstGeom prst="rect">
                            <a:avLst/>
                          </a:prstGeom>
                          <a:ln/>
                        </pic:spPr>
                      </pic:pic>
                    </a:graphicData>
                  </a:graphic>
                </wp:inline>
              </w:drawing>
            </w:r>
          </w:p>
        </w:tc>
        <w:tc>
          <w:tcPr>
            <w:tcW w:w="4260" w:type="dxa"/>
            <w:tcMar>
              <w:top w:w="100" w:type="dxa"/>
              <w:left w:w="100" w:type="dxa"/>
              <w:bottom w:w="100" w:type="dxa"/>
              <w:right w:w="100" w:type="dxa"/>
            </w:tcMar>
          </w:tcPr>
          <w:p w:rsidR="005C2F0E" w:rsidRDefault="005C2F0E">
            <w:pPr>
              <w:pStyle w:val="normal0"/>
              <w:spacing w:line="240" w:lineRule="auto"/>
            </w:pPr>
          </w:p>
          <w:p w:rsidR="005C2F0E" w:rsidRDefault="00AD25A6">
            <w:pPr>
              <w:pStyle w:val="normal0"/>
              <w:spacing w:line="240" w:lineRule="auto"/>
            </w:pPr>
            <w:r>
              <w:rPr>
                <w:noProof/>
              </w:rPr>
              <w:drawing>
                <wp:inline distT="19050" distB="19050" distL="19050" distR="19050">
                  <wp:extent cx="1919288" cy="255905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919288" cy="2559050"/>
                          </a:xfrm>
                          <a:prstGeom prst="rect">
                            <a:avLst/>
                          </a:prstGeom>
                          <a:ln/>
                        </pic:spPr>
                      </pic:pic>
                    </a:graphicData>
                  </a:graphic>
                </wp:inline>
              </w:drawing>
            </w:r>
          </w:p>
        </w:tc>
      </w:tr>
      <w:tr w:rsidR="005C2F0E">
        <w:tc>
          <w:tcPr>
            <w:tcW w:w="2475" w:type="dxa"/>
            <w:tcMar>
              <w:top w:w="100" w:type="dxa"/>
              <w:left w:w="100" w:type="dxa"/>
              <w:bottom w:w="100" w:type="dxa"/>
              <w:right w:w="100" w:type="dxa"/>
            </w:tcMar>
          </w:tcPr>
          <w:p w:rsidR="005C2F0E" w:rsidRDefault="00AD25A6">
            <w:pPr>
              <w:pStyle w:val="normal0"/>
              <w:widowControl w:val="0"/>
              <w:numPr>
                <w:ilvl w:val="0"/>
                <w:numId w:val="6"/>
              </w:numPr>
              <w:ind w:hanging="360"/>
              <w:contextualSpacing/>
              <w:rPr>
                <w:rFonts w:ascii="Comic Sans MS" w:eastAsia="Comic Sans MS" w:hAnsi="Comic Sans MS" w:cs="Comic Sans MS"/>
              </w:rPr>
            </w:pPr>
            <w:proofErr w:type="gramStart"/>
            <w:r>
              <w:rPr>
                <w:rFonts w:ascii="Comic Sans MS" w:eastAsia="Comic Sans MS" w:hAnsi="Comic Sans MS" w:cs="Comic Sans MS"/>
              </w:rPr>
              <w:lastRenderedPageBreak/>
              <w:t>acceptable</w:t>
            </w:r>
            <w:proofErr w:type="gramEnd"/>
            <w:r>
              <w:rPr>
                <w:rFonts w:ascii="Comic Sans MS" w:eastAsia="Comic Sans MS" w:hAnsi="Comic Sans MS" w:cs="Comic Sans MS"/>
              </w:rPr>
              <w:t xml:space="preserve"> proportion of base to filling to meringue</w:t>
            </w:r>
          </w:p>
          <w:p w:rsidR="005C2F0E" w:rsidRDefault="005C2F0E">
            <w:pPr>
              <w:pStyle w:val="normal0"/>
              <w:spacing w:line="240" w:lineRule="auto"/>
            </w:pPr>
          </w:p>
        </w:tc>
        <w:tc>
          <w:tcPr>
            <w:tcW w:w="3690" w:type="dxa"/>
            <w:tcMar>
              <w:top w:w="100" w:type="dxa"/>
              <w:left w:w="100" w:type="dxa"/>
              <w:bottom w:w="100" w:type="dxa"/>
              <w:right w:w="100" w:type="dxa"/>
            </w:tcMar>
          </w:tcPr>
          <w:p w:rsidR="005C2F0E" w:rsidRDefault="00AD25A6">
            <w:pPr>
              <w:pStyle w:val="normal0"/>
              <w:spacing w:line="240" w:lineRule="auto"/>
            </w:pPr>
            <w:r>
              <w:t xml:space="preserve">The filling was an acceptable thickness compared to the meringue and base. There wasn’t too much filling so it didn’t overpower the other components. There could have been more meringue but the overall combined </w:t>
            </w:r>
            <w:proofErr w:type="spellStart"/>
            <w:r>
              <w:t>flavour</w:t>
            </w:r>
            <w:proofErr w:type="spellEnd"/>
            <w:r>
              <w:t xml:space="preserve"> was still good.</w:t>
            </w:r>
          </w:p>
        </w:tc>
        <w:tc>
          <w:tcPr>
            <w:tcW w:w="4260" w:type="dxa"/>
            <w:tcMar>
              <w:top w:w="100" w:type="dxa"/>
              <w:left w:w="100" w:type="dxa"/>
              <w:bottom w:w="100" w:type="dxa"/>
              <w:right w:w="100" w:type="dxa"/>
            </w:tcMar>
          </w:tcPr>
          <w:p w:rsidR="005C2F0E" w:rsidRDefault="00AD25A6">
            <w:pPr>
              <w:pStyle w:val="normal0"/>
              <w:spacing w:line="240" w:lineRule="auto"/>
            </w:pPr>
            <w:r>
              <w:rPr>
                <w:noProof/>
              </w:rPr>
              <w:drawing>
                <wp:inline distT="19050" distB="19050" distL="19050" distR="19050">
                  <wp:extent cx="2536254" cy="2319338"/>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536254" cy="2319338"/>
                          </a:xfrm>
                          <a:prstGeom prst="rect">
                            <a:avLst/>
                          </a:prstGeom>
                          <a:ln/>
                        </pic:spPr>
                      </pic:pic>
                    </a:graphicData>
                  </a:graphic>
                </wp:inline>
              </w:drawing>
            </w:r>
          </w:p>
          <w:p w:rsidR="005C2F0E" w:rsidRDefault="005C2F0E">
            <w:pPr>
              <w:pStyle w:val="normal0"/>
              <w:spacing w:line="240" w:lineRule="auto"/>
            </w:pPr>
          </w:p>
        </w:tc>
      </w:tr>
      <w:tr w:rsidR="005C2F0E">
        <w:tc>
          <w:tcPr>
            <w:tcW w:w="2475" w:type="dxa"/>
            <w:tcMar>
              <w:top w:w="100" w:type="dxa"/>
              <w:left w:w="100" w:type="dxa"/>
              <w:bottom w:w="100" w:type="dxa"/>
              <w:right w:w="100" w:type="dxa"/>
            </w:tcMar>
          </w:tcPr>
          <w:p w:rsidR="005C2F0E" w:rsidRDefault="00AD25A6">
            <w:pPr>
              <w:pStyle w:val="normal0"/>
              <w:numPr>
                <w:ilvl w:val="0"/>
                <w:numId w:val="3"/>
              </w:numPr>
              <w:spacing w:line="240" w:lineRule="auto"/>
              <w:ind w:hanging="360"/>
              <w:contextualSpacing/>
              <w:rPr>
                <w:rFonts w:ascii="Comic Sans MS" w:eastAsia="Comic Sans MS" w:hAnsi="Comic Sans MS" w:cs="Comic Sans MS"/>
              </w:rPr>
            </w:pPr>
            <w:proofErr w:type="gramStart"/>
            <w:r>
              <w:rPr>
                <w:rFonts w:ascii="Comic Sans MS" w:eastAsia="Comic Sans MS" w:hAnsi="Comic Sans MS" w:cs="Comic Sans MS"/>
              </w:rPr>
              <w:t>pie</w:t>
            </w:r>
            <w:proofErr w:type="gramEnd"/>
            <w:r>
              <w:rPr>
                <w:rFonts w:ascii="Comic Sans MS" w:eastAsia="Comic Sans MS" w:hAnsi="Comic Sans MS" w:cs="Comic Sans MS"/>
              </w:rPr>
              <w:t xml:space="preserve"> fits flan dish</w:t>
            </w:r>
          </w:p>
        </w:tc>
        <w:tc>
          <w:tcPr>
            <w:tcW w:w="3690" w:type="dxa"/>
            <w:tcMar>
              <w:top w:w="100" w:type="dxa"/>
              <w:left w:w="100" w:type="dxa"/>
              <w:bottom w:w="100" w:type="dxa"/>
              <w:right w:w="100" w:type="dxa"/>
            </w:tcMar>
          </w:tcPr>
          <w:p w:rsidR="005C2F0E" w:rsidRDefault="00AD25A6">
            <w:pPr>
              <w:pStyle w:val="normal0"/>
              <w:spacing w:line="240" w:lineRule="auto"/>
            </w:pPr>
            <w:r>
              <w:t>The pastry had shrunk a little bit this was due to over handling the pastry but it was only about 2mm so it wasn’t a lot.</w:t>
            </w:r>
          </w:p>
          <w:p w:rsidR="005C2F0E" w:rsidRDefault="00AD25A6">
            <w:pPr>
              <w:pStyle w:val="normal0"/>
              <w:spacing w:line="240" w:lineRule="auto"/>
            </w:pPr>
            <w:r>
              <w:rPr>
                <w:noProof/>
              </w:rPr>
              <w:drawing>
                <wp:inline distT="19050" distB="19050" distL="19050" distR="19050">
                  <wp:extent cx="2147888" cy="2147888"/>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2147888" cy="2147888"/>
                          </a:xfrm>
                          <a:prstGeom prst="rect">
                            <a:avLst/>
                          </a:prstGeom>
                          <a:ln/>
                        </pic:spPr>
                      </pic:pic>
                    </a:graphicData>
                  </a:graphic>
                </wp:inline>
              </w:drawing>
            </w:r>
          </w:p>
        </w:tc>
        <w:tc>
          <w:tcPr>
            <w:tcW w:w="4260" w:type="dxa"/>
            <w:tcMar>
              <w:top w:w="100" w:type="dxa"/>
              <w:left w:w="100" w:type="dxa"/>
              <w:bottom w:w="100" w:type="dxa"/>
              <w:right w:w="100" w:type="dxa"/>
            </w:tcMar>
          </w:tcPr>
          <w:p w:rsidR="005C2F0E" w:rsidRDefault="005C2F0E">
            <w:pPr>
              <w:pStyle w:val="normal0"/>
              <w:spacing w:line="240" w:lineRule="auto"/>
            </w:pPr>
          </w:p>
          <w:p w:rsidR="005C2F0E" w:rsidRDefault="00AD25A6">
            <w:pPr>
              <w:pStyle w:val="normal0"/>
              <w:spacing w:line="240" w:lineRule="auto"/>
            </w:pPr>
            <w:r>
              <w:rPr>
                <w:noProof/>
              </w:rPr>
              <w:drawing>
                <wp:inline distT="19050" distB="19050" distL="19050" distR="19050">
                  <wp:extent cx="2309813" cy="3120813"/>
                  <wp:effectExtent l="0" t="0" r="0" b="0"/>
                  <wp:docPr id="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a:stretch>
                            <a:fillRect/>
                          </a:stretch>
                        </pic:blipFill>
                        <pic:spPr>
                          <a:xfrm>
                            <a:off x="0" y="0"/>
                            <a:ext cx="2309813" cy="3120813"/>
                          </a:xfrm>
                          <a:prstGeom prst="rect">
                            <a:avLst/>
                          </a:prstGeom>
                          <a:ln/>
                        </pic:spPr>
                      </pic:pic>
                    </a:graphicData>
                  </a:graphic>
                </wp:inline>
              </w:drawing>
            </w:r>
          </w:p>
          <w:p w:rsidR="005C2F0E" w:rsidRDefault="005C2F0E">
            <w:pPr>
              <w:pStyle w:val="normal0"/>
              <w:spacing w:line="240" w:lineRule="auto"/>
            </w:pPr>
          </w:p>
        </w:tc>
      </w:tr>
      <w:tr w:rsidR="005C2F0E">
        <w:tc>
          <w:tcPr>
            <w:tcW w:w="2475" w:type="dxa"/>
            <w:tcMar>
              <w:top w:w="100" w:type="dxa"/>
              <w:left w:w="100" w:type="dxa"/>
              <w:bottom w:w="100" w:type="dxa"/>
              <w:right w:w="100" w:type="dxa"/>
            </w:tcMar>
          </w:tcPr>
          <w:p w:rsidR="005C2F0E" w:rsidRDefault="00AD25A6">
            <w:pPr>
              <w:pStyle w:val="normal0"/>
              <w:widowControl w:val="0"/>
              <w:numPr>
                <w:ilvl w:val="0"/>
                <w:numId w:val="2"/>
              </w:numPr>
              <w:ind w:hanging="360"/>
              <w:contextualSpacing/>
              <w:rPr>
                <w:rFonts w:ascii="Comic Sans MS" w:eastAsia="Comic Sans MS" w:hAnsi="Comic Sans MS" w:cs="Comic Sans MS"/>
              </w:rPr>
            </w:pPr>
            <w:proofErr w:type="gramStart"/>
            <w:r>
              <w:rPr>
                <w:rFonts w:ascii="Comic Sans MS" w:eastAsia="Comic Sans MS" w:hAnsi="Comic Sans MS" w:cs="Comic Sans MS"/>
              </w:rPr>
              <w:t>is</w:t>
            </w:r>
            <w:proofErr w:type="gramEnd"/>
            <w:r>
              <w:rPr>
                <w:rFonts w:ascii="Comic Sans MS" w:eastAsia="Comic Sans MS" w:hAnsi="Comic Sans MS" w:cs="Comic Sans MS"/>
              </w:rPr>
              <w:t xml:space="preserve"> edible.</w:t>
            </w:r>
          </w:p>
          <w:p w:rsidR="005C2F0E" w:rsidRDefault="00AD25A6">
            <w:pPr>
              <w:pStyle w:val="normal0"/>
              <w:widowControl w:val="0"/>
            </w:pPr>
            <w:r>
              <w:rPr>
                <w:rFonts w:ascii="Comic Sans MS" w:eastAsia="Comic Sans MS" w:hAnsi="Comic Sans MS" w:cs="Comic Sans MS"/>
                <w:b/>
              </w:rPr>
              <w:t xml:space="preserve"> </w:t>
            </w:r>
          </w:p>
          <w:p w:rsidR="005C2F0E" w:rsidRDefault="005C2F0E">
            <w:pPr>
              <w:pStyle w:val="normal0"/>
              <w:spacing w:line="240" w:lineRule="auto"/>
            </w:pPr>
          </w:p>
        </w:tc>
        <w:tc>
          <w:tcPr>
            <w:tcW w:w="3690" w:type="dxa"/>
            <w:tcMar>
              <w:top w:w="100" w:type="dxa"/>
              <w:left w:w="100" w:type="dxa"/>
              <w:bottom w:w="100" w:type="dxa"/>
              <w:right w:w="100" w:type="dxa"/>
            </w:tcMar>
          </w:tcPr>
          <w:p w:rsidR="005C2F0E" w:rsidRDefault="00AD25A6">
            <w:pPr>
              <w:pStyle w:val="normal0"/>
              <w:spacing w:line="240" w:lineRule="auto"/>
            </w:pPr>
            <w:r>
              <w:t xml:space="preserve">The pie is definitely edible and did not cause anyone food poisoning. </w:t>
            </w:r>
          </w:p>
          <w:p w:rsidR="005C2F0E" w:rsidRDefault="005C2F0E">
            <w:pPr>
              <w:pStyle w:val="normal0"/>
              <w:spacing w:line="240" w:lineRule="auto"/>
            </w:pPr>
          </w:p>
          <w:p w:rsidR="005C2F0E" w:rsidRDefault="005C2F0E">
            <w:pPr>
              <w:pStyle w:val="normal0"/>
              <w:spacing w:line="240" w:lineRule="auto"/>
            </w:pPr>
          </w:p>
        </w:tc>
        <w:tc>
          <w:tcPr>
            <w:tcW w:w="4260" w:type="dxa"/>
            <w:tcMar>
              <w:top w:w="100" w:type="dxa"/>
              <w:left w:w="100" w:type="dxa"/>
              <w:bottom w:w="100" w:type="dxa"/>
              <w:right w:w="100" w:type="dxa"/>
            </w:tcMar>
          </w:tcPr>
          <w:p w:rsidR="005C2F0E" w:rsidRDefault="00AD25A6">
            <w:pPr>
              <w:pStyle w:val="normal0"/>
              <w:spacing w:line="240" w:lineRule="auto"/>
            </w:pPr>
            <w:r>
              <w:rPr>
                <w:noProof/>
              </w:rPr>
              <w:drawing>
                <wp:inline distT="19050" distB="19050" distL="19050" distR="19050">
                  <wp:extent cx="2357438" cy="1924050"/>
                  <wp:effectExtent l="0" t="0" r="0" b="0"/>
                  <wp:docPr id="4" name="image12.jpg" descr="Screenshot (1) 2.jpg"/>
                  <wp:cNvGraphicFramePr/>
                  <a:graphic xmlns:a="http://schemas.openxmlformats.org/drawingml/2006/main">
                    <a:graphicData uri="http://schemas.openxmlformats.org/drawingml/2006/picture">
                      <pic:pic xmlns:pic="http://schemas.openxmlformats.org/drawingml/2006/picture">
                        <pic:nvPicPr>
                          <pic:cNvPr id="0" name="image12.jpg" descr="Screenshot (1) 2.jpg"/>
                          <pic:cNvPicPr preferRelativeResize="0"/>
                        </pic:nvPicPr>
                        <pic:blipFill>
                          <a:blip r:embed="rId11"/>
                          <a:srcRect/>
                          <a:stretch>
                            <a:fillRect/>
                          </a:stretch>
                        </pic:blipFill>
                        <pic:spPr>
                          <a:xfrm>
                            <a:off x="0" y="0"/>
                            <a:ext cx="2357438" cy="1924050"/>
                          </a:xfrm>
                          <a:prstGeom prst="rect">
                            <a:avLst/>
                          </a:prstGeom>
                          <a:ln/>
                        </pic:spPr>
                      </pic:pic>
                    </a:graphicData>
                  </a:graphic>
                </wp:inline>
              </w:drawing>
            </w:r>
          </w:p>
        </w:tc>
      </w:tr>
      <w:tr w:rsidR="005C2F0E">
        <w:trPr>
          <w:trHeight w:val="320"/>
        </w:trPr>
        <w:tc>
          <w:tcPr>
            <w:tcW w:w="2475" w:type="dxa"/>
            <w:tcMar>
              <w:top w:w="100" w:type="dxa"/>
              <w:left w:w="100" w:type="dxa"/>
              <w:bottom w:w="100" w:type="dxa"/>
              <w:right w:w="100" w:type="dxa"/>
            </w:tcMar>
          </w:tcPr>
          <w:p w:rsidR="005C2F0E" w:rsidRDefault="00AD25A6">
            <w:pPr>
              <w:pStyle w:val="normal0"/>
              <w:numPr>
                <w:ilvl w:val="0"/>
                <w:numId w:val="5"/>
              </w:numPr>
              <w:spacing w:line="240" w:lineRule="auto"/>
              <w:ind w:hanging="360"/>
              <w:contextualSpacing/>
            </w:pPr>
            <w:r>
              <w:t>Smooth consistency for lemon filling</w:t>
            </w:r>
          </w:p>
        </w:tc>
        <w:tc>
          <w:tcPr>
            <w:tcW w:w="3690" w:type="dxa"/>
            <w:tcMar>
              <w:top w:w="100" w:type="dxa"/>
              <w:left w:w="100" w:type="dxa"/>
              <w:bottom w:w="100" w:type="dxa"/>
              <w:right w:w="100" w:type="dxa"/>
            </w:tcMar>
          </w:tcPr>
          <w:p w:rsidR="005C2F0E" w:rsidRDefault="00AD25A6">
            <w:pPr>
              <w:pStyle w:val="normal0"/>
              <w:spacing w:line="240" w:lineRule="auto"/>
            </w:pPr>
            <w:r>
              <w:t xml:space="preserve">My lemon filling met the specifications as it has the right viscosity and </w:t>
            </w:r>
            <w:proofErr w:type="spellStart"/>
            <w:r>
              <w:t>i</w:t>
            </w:r>
            <w:proofErr w:type="spellEnd"/>
            <w:r>
              <w:t xml:space="preserve"> used a sieve to remove any lumps</w:t>
            </w:r>
          </w:p>
          <w:p w:rsidR="005C2F0E" w:rsidRDefault="005C2F0E">
            <w:pPr>
              <w:pStyle w:val="normal0"/>
              <w:spacing w:line="240" w:lineRule="auto"/>
            </w:pPr>
          </w:p>
          <w:p w:rsidR="005C2F0E" w:rsidRDefault="005C2F0E">
            <w:pPr>
              <w:pStyle w:val="normal0"/>
              <w:spacing w:line="240" w:lineRule="auto"/>
            </w:pPr>
          </w:p>
        </w:tc>
        <w:tc>
          <w:tcPr>
            <w:tcW w:w="4260" w:type="dxa"/>
            <w:tcMar>
              <w:top w:w="100" w:type="dxa"/>
              <w:left w:w="100" w:type="dxa"/>
              <w:bottom w:w="100" w:type="dxa"/>
              <w:right w:w="100" w:type="dxa"/>
            </w:tcMar>
          </w:tcPr>
          <w:p w:rsidR="005C2F0E" w:rsidRDefault="00AD25A6">
            <w:pPr>
              <w:pStyle w:val="normal0"/>
              <w:spacing w:line="240" w:lineRule="auto"/>
            </w:pPr>
            <w:r>
              <w:rPr>
                <w:noProof/>
              </w:rPr>
              <w:drawing>
                <wp:inline distT="19050" distB="19050" distL="19050" distR="19050">
                  <wp:extent cx="2643188" cy="1238073"/>
                  <wp:effectExtent l="0" t="0" r="0" b="0"/>
                  <wp:docPr id="12" name="image23.jpg" descr="peije filling.jpg"/>
                  <wp:cNvGraphicFramePr/>
                  <a:graphic xmlns:a="http://schemas.openxmlformats.org/drawingml/2006/main">
                    <a:graphicData uri="http://schemas.openxmlformats.org/drawingml/2006/picture">
                      <pic:pic xmlns:pic="http://schemas.openxmlformats.org/drawingml/2006/picture">
                        <pic:nvPicPr>
                          <pic:cNvPr id="0" name="image23.jpg" descr="peije filling.jpg"/>
                          <pic:cNvPicPr preferRelativeResize="0"/>
                        </pic:nvPicPr>
                        <pic:blipFill>
                          <a:blip r:embed="rId12"/>
                          <a:srcRect/>
                          <a:stretch>
                            <a:fillRect/>
                          </a:stretch>
                        </pic:blipFill>
                        <pic:spPr>
                          <a:xfrm>
                            <a:off x="0" y="0"/>
                            <a:ext cx="2643188" cy="1238073"/>
                          </a:xfrm>
                          <a:prstGeom prst="rect">
                            <a:avLst/>
                          </a:prstGeom>
                          <a:ln/>
                        </pic:spPr>
                      </pic:pic>
                    </a:graphicData>
                  </a:graphic>
                </wp:inline>
              </w:drawing>
            </w:r>
          </w:p>
        </w:tc>
      </w:tr>
      <w:tr w:rsidR="005C2F0E">
        <w:tc>
          <w:tcPr>
            <w:tcW w:w="2475" w:type="dxa"/>
            <w:tcMar>
              <w:top w:w="100" w:type="dxa"/>
              <w:left w:w="100" w:type="dxa"/>
              <w:bottom w:w="100" w:type="dxa"/>
              <w:right w:w="100" w:type="dxa"/>
            </w:tcMar>
          </w:tcPr>
          <w:p w:rsidR="005C2F0E" w:rsidRDefault="00AD25A6">
            <w:pPr>
              <w:pStyle w:val="normal0"/>
              <w:spacing w:line="240" w:lineRule="auto"/>
            </w:pPr>
            <w:r>
              <w:lastRenderedPageBreak/>
              <w:t xml:space="preserve">Lemony </w:t>
            </w:r>
            <w:proofErr w:type="spellStart"/>
            <w:r>
              <w:t>flavour</w:t>
            </w:r>
            <w:proofErr w:type="spellEnd"/>
            <w:r>
              <w:t xml:space="preserve"> for filling.</w:t>
            </w:r>
          </w:p>
          <w:p w:rsidR="005C2F0E" w:rsidRDefault="00AD25A6">
            <w:pPr>
              <w:pStyle w:val="normal0"/>
              <w:spacing w:line="240" w:lineRule="auto"/>
            </w:pPr>
            <w:r>
              <w:rPr>
                <w:noProof/>
              </w:rPr>
              <w:drawing>
                <wp:inline distT="19050" distB="19050" distL="19050" distR="19050">
                  <wp:extent cx="1163032" cy="1566863"/>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163032" cy="1566863"/>
                          </a:xfrm>
                          <a:prstGeom prst="rect">
                            <a:avLst/>
                          </a:prstGeom>
                          <a:ln/>
                        </pic:spPr>
                      </pic:pic>
                    </a:graphicData>
                  </a:graphic>
                </wp:inline>
              </w:drawing>
            </w:r>
          </w:p>
        </w:tc>
        <w:tc>
          <w:tcPr>
            <w:tcW w:w="3690" w:type="dxa"/>
            <w:tcMar>
              <w:top w:w="100" w:type="dxa"/>
              <w:left w:w="100" w:type="dxa"/>
              <w:bottom w:w="100" w:type="dxa"/>
              <w:right w:w="100" w:type="dxa"/>
            </w:tcMar>
          </w:tcPr>
          <w:p w:rsidR="005C2F0E" w:rsidRDefault="00AD25A6">
            <w:pPr>
              <w:pStyle w:val="normal0"/>
              <w:spacing w:line="240" w:lineRule="auto"/>
            </w:pPr>
            <w:r>
              <w:t xml:space="preserve">To ensure I </w:t>
            </w:r>
            <w:proofErr w:type="gramStart"/>
            <w:r>
              <w:t>has</w:t>
            </w:r>
            <w:proofErr w:type="gramEnd"/>
            <w:r>
              <w:t xml:space="preserve"> the best lemony </w:t>
            </w:r>
            <w:proofErr w:type="spellStart"/>
            <w:r>
              <w:t>flavour</w:t>
            </w:r>
            <w:proofErr w:type="spellEnd"/>
            <w:r>
              <w:t xml:space="preserve">, I scrubbed the lemon zest to get rid of the dirt on the skin. This ensures that the zest would have the best possible lemon </w:t>
            </w:r>
            <w:proofErr w:type="spellStart"/>
            <w:r>
              <w:t>flavour</w:t>
            </w:r>
            <w:proofErr w:type="spellEnd"/>
            <w:r>
              <w:t xml:space="preserve">. I also used home grown lemons as they have the most richest lemon </w:t>
            </w:r>
            <w:proofErr w:type="spellStart"/>
            <w:r>
              <w:t>flavour</w:t>
            </w:r>
            <w:proofErr w:type="spellEnd"/>
            <w:r>
              <w:t xml:space="preserve"> because bought ones have often been sprayed with chemical and cleaned and shined, this takes away the some of that rich lemon </w:t>
            </w:r>
            <w:proofErr w:type="spellStart"/>
            <w:r>
              <w:t>flavour</w:t>
            </w:r>
            <w:proofErr w:type="spellEnd"/>
            <w:r>
              <w:t>.</w:t>
            </w:r>
          </w:p>
          <w:p w:rsidR="005C2F0E" w:rsidRDefault="005C2F0E">
            <w:pPr>
              <w:pStyle w:val="normal0"/>
              <w:spacing w:line="240" w:lineRule="auto"/>
            </w:pPr>
          </w:p>
          <w:p w:rsidR="005C2F0E" w:rsidRDefault="005C2F0E">
            <w:pPr>
              <w:pStyle w:val="normal0"/>
              <w:spacing w:line="240" w:lineRule="auto"/>
            </w:pPr>
          </w:p>
        </w:tc>
        <w:tc>
          <w:tcPr>
            <w:tcW w:w="4260" w:type="dxa"/>
            <w:tcMar>
              <w:top w:w="100" w:type="dxa"/>
              <w:left w:w="100" w:type="dxa"/>
              <w:bottom w:w="100" w:type="dxa"/>
              <w:right w:w="100" w:type="dxa"/>
            </w:tcMar>
          </w:tcPr>
          <w:p w:rsidR="005C2F0E" w:rsidRDefault="00AD25A6">
            <w:pPr>
              <w:pStyle w:val="normal0"/>
              <w:spacing w:line="240" w:lineRule="auto"/>
            </w:pPr>
            <w:r>
              <w:rPr>
                <w:noProof/>
              </w:rPr>
              <w:drawing>
                <wp:inline distT="19050" distB="19050" distL="19050" distR="19050">
                  <wp:extent cx="2637886" cy="852488"/>
                  <wp:effectExtent l="0" t="0" r="0" b="0"/>
                  <wp:docPr id="2" name="image10.jpg" descr="peije filling 2.jpg"/>
                  <wp:cNvGraphicFramePr/>
                  <a:graphic xmlns:a="http://schemas.openxmlformats.org/drawingml/2006/main">
                    <a:graphicData uri="http://schemas.openxmlformats.org/drawingml/2006/picture">
                      <pic:pic xmlns:pic="http://schemas.openxmlformats.org/drawingml/2006/picture">
                        <pic:nvPicPr>
                          <pic:cNvPr id="0" name="image10.jpg" descr="peije filling 2.jpg"/>
                          <pic:cNvPicPr preferRelativeResize="0"/>
                        </pic:nvPicPr>
                        <pic:blipFill>
                          <a:blip r:embed="rId14"/>
                          <a:srcRect/>
                          <a:stretch>
                            <a:fillRect/>
                          </a:stretch>
                        </pic:blipFill>
                        <pic:spPr>
                          <a:xfrm>
                            <a:off x="0" y="0"/>
                            <a:ext cx="2637886" cy="852488"/>
                          </a:xfrm>
                          <a:prstGeom prst="rect">
                            <a:avLst/>
                          </a:prstGeom>
                          <a:ln/>
                        </pic:spPr>
                      </pic:pic>
                    </a:graphicData>
                  </a:graphic>
                </wp:inline>
              </w:drawing>
            </w:r>
          </w:p>
        </w:tc>
      </w:tr>
      <w:tr w:rsidR="005C2F0E">
        <w:tc>
          <w:tcPr>
            <w:tcW w:w="2475" w:type="dxa"/>
            <w:tcMar>
              <w:top w:w="100" w:type="dxa"/>
              <w:left w:w="100" w:type="dxa"/>
              <w:bottom w:w="100" w:type="dxa"/>
              <w:right w:w="100" w:type="dxa"/>
            </w:tcMar>
          </w:tcPr>
          <w:p w:rsidR="005C2F0E" w:rsidRDefault="00AD25A6">
            <w:pPr>
              <w:pStyle w:val="normal0"/>
              <w:spacing w:line="240" w:lineRule="auto"/>
            </w:pPr>
            <w:proofErr w:type="gramStart"/>
            <w:r>
              <w:t>even</w:t>
            </w:r>
            <w:proofErr w:type="gramEnd"/>
            <w:r>
              <w:t>, piped meringue</w:t>
            </w:r>
          </w:p>
        </w:tc>
        <w:tc>
          <w:tcPr>
            <w:tcW w:w="3690" w:type="dxa"/>
            <w:tcMar>
              <w:top w:w="100" w:type="dxa"/>
              <w:left w:w="100" w:type="dxa"/>
              <w:bottom w:w="100" w:type="dxa"/>
              <w:right w:w="100" w:type="dxa"/>
            </w:tcMar>
          </w:tcPr>
          <w:p w:rsidR="005C2F0E" w:rsidRDefault="00AD25A6">
            <w:pPr>
              <w:pStyle w:val="normal0"/>
              <w:spacing w:line="240" w:lineRule="auto"/>
            </w:pPr>
            <w:r>
              <w:t>I met this specification as I piped my meringue evenly, I also used the largest nozzle I could find to ensure there was enough meringue</w:t>
            </w:r>
          </w:p>
          <w:p w:rsidR="005C2F0E" w:rsidRDefault="00AD25A6">
            <w:pPr>
              <w:pStyle w:val="normal0"/>
              <w:spacing w:line="240" w:lineRule="auto"/>
            </w:pPr>
            <w:r>
              <w:rPr>
                <w:noProof/>
              </w:rPr>
              <w:drawing>
                <wp:inline distT="19050" distB="19050" distL="19050" distR="19050">
                  <wp:extent cx="1909763" cy="1909763"/>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1909763" cy="1909763"/>
                          </a:xfrm>
                          <a:prstGeom prst="rect">
                            <a:avLst/>
                          </a:prstGeom>
                          <a:ln/>
                        </pic:spPr>
                      </pic:pic>
                    </a:graphicData>
                  </a:graphic>
                </wp:inline>
              </w:drawing>
            </w:r>
          </w:p>
        </w:tc>
        <w:tc>
          <w:tcPr>
            <w:tcW w:w="4260" w:type="dxa"/>
            <w:tcMar>
              <w:top w:w="100" w:type="dxa"/>
              <w:left w:w="100" w:type="dxa"/>
              <w:bottom w:w="100" w:type="dxa"/>
              <w:right w:w="100" w:type="dxa"/>
            </w:tcMar>
          </w:tcPr>
          <w:p w:rsidR="005C2F0E" w:rsidRDefault="00AD25A6">
            <w:pPr>
              <w:pStyle w:val="normal0"/>
              <w:spacing w:line="240" w:lineRule="auto"/>
            </w:pPr>
            <w:r>
              <w:rPr>
                <w:noProof/>
              </w:rPr>
              <w:drawing>
                <wp:inline distT="114300" distB="114300" distL="114300" distR="114300">
                  <wp:extent cx="1928813" cy="255807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1928813" cy="2558070"/>
                          </a:xfrm>
                          <a:prstGeom prst="rect">
                            <a:avLst/>
                          </a:prstGeom>
                          <a:ln/>
                        </pic:spPr>
                      </pic:pic>
                    </a:graphicData>
                  </a:graphic>
                </wp:inline>
              </w:drawing>
            </w:r>
          </w:p>
        </w:tc>
      </w:tr>
    </w:tbl>
    <w:p w:rsidR="005C2F0E" w:rsidRDefault="005C2F0E">
      <w:pPr>
        <w:pStyle w:val="normal0"/>
      </w:pPr>
    </w:p>
    <w:p w:rsidR="005C2F0E" w:rsidRDefault="005C2F0E">
      <w:pPr>
        <w:pStyle w:val="normal0"/>
      </w:pPr>
    </w:p>
    <w:p w:rsidR="005C2F0E" w:rsidRDefault="00AD25A6">
      <w:pPr>
        <w:pStyle w:val="normal0"/>
      </w:pPr>
      <w:r>
        <w:rPr>
          <w:b/>
          <w:sz w:val="24"/>
        </w:rPr>
        <w:t>Conclusion:</w:t>
      </w:r>
    </w:p>
    <w:p w:rsidR="005C2F0E" w:rsidRDefault="00AD25A6">
      <w:pPr>
        <w:pStyle w:val="normal0"/>
      </w:pPr>
      <w:r>
        <w:t xml:space="preserve">Overall I think my pie turned out pretty good, the filling definitely being the best part. The crust of my pastry </w:t>
      </w:r>
      <w:proofErr w:type="gramStart"/>
      <w:r>
        <w:t>shell,</w:t>
      </w:r>
      <w:proofErr w:type="gramEnd"/>
      <w:r>
        <w:t xml:space="preserve"> was good as it was golden but my base could have been better as it was slightly undercooked. I think I should have taken my cartouche off sooner because then the pastry crust and base would have been at the same stage but because I didn’t want my crust to burn I took the pie out of the oven when it could have been in there longer. Another fact as to why my base was undercooked was because I had trouble getting the pastry into the pan so to overcome that, I patched it all together in the pan, this meant that the bottom was a little uneven and thicker than the crust. </w:t>
      </w:r>
    </w:p>
    <w:p w:rsidR="005C2F0E" w:rsidRDefault="005C2F0E">
      <w:pPr>
        <w:pStyle w:val="normal0"/>
      </w:pPr>
    </w:p>
    <w:p w:rsidR="005C2F0E" w:rsidRDefault="00AD25A6">
      <w:pPr>
        <w:pStyle w:val="normal0"/>
      </w:pPr>
      <w:r>
        <w:t xml:space="preserve">My lemon filling had the perfect viscosity and </w:t>
      </w:r>
      <w:proofErr w:type="spellStart"/>
      <w:r>
        <w:t>flavour</w:t>
      </w:r>
      <w:proofErr w:type="spellEnd"/>
      <w:r>
        <w:t>, it was also smooth and when the pie was cut open, the filling did not run out as it had the right thickness. Because I got my lemon filling almost perfect, it meant that it didn’t affect the other components. Because it wasn’t runny, my base did not go soggy and the meringue stuck to the top.</w:t>
      </w:r>
    </w:p>
    <w:p w:rsidR="005C2F0E" w:rsidRDefault="005C2F0E">
      <w:pPr>
        <w:pStyle w:val="normal0"/>
      </w:pPr>
    </w:p>
    <w:p w:rsidR="005C2F0E" w:rsidRDefault="00AD25A6">
      <w:pPr>
        <w:pStyle w:val="normal0"/>
      </w:pPr>
      <w:r>
        <w:t>My meringue was perfectly beaten as it was silky, smooth and stiff, I stuffed it up when it came to cooking it as I personally think that the meringue is cooked when just the tips are golden but the specification states that the meringue crust must be golden brown, so my meringue was slightly undercooked and that made it a little soft but it still held together perfectly when cut.</w:t>
      </w:r>
    </w:p>
    <w:p w:rsidR="005C2F0E" w:rsidRDefault="00AD25A6">
      <w:pPr>
        <w:pStyle w:val="normal0"/>
      </w:pPr>
      <w:r>
        <w:rPr>
          <w:noProof/>
        </w:rPr>
        <w:lastRenderedPageBreak/>
        <w:drawing>
          <wp:inline distT="19050" distB="19050" distL="19050" distR="19050">
            <wp:extent cx="3000350" cy="3000350"/>
            <wp:effectExtent l="0" t="0" r="0" b="0"/>
            <wp:docPr id="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srcRect/>
                    <a:stretch>
                      <a:fillRect/>
                    </a:stretch>
                  </pic:blipFill>
                  <pic:spPr>
                    <a:xfrm>
                      <a:off x="0" y="0"/>
                      <a:ext cx="3000350" cy="3000350"/>
                    </a:xfrm>
                    <a:prstGeom prst="rect">
                      <a:avLst/>
                    </a:prstGeom>
                    <a:ln/>
                  </pic:spPr>
                </pic:pic>
              </a:graphicData>
            </a:graphic>
          </wp:inline>
        </w:drawing>
      </w:r>
    </w:p>
    <w:sectPr w:rsidR="005C2F0E">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51545"/>
    <w:multiLevelType w:val="multilevel"/>
    <w:tmpl w:val="4CACBF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1907A9D"/>
    <w:multiLevelType w:val="multilevel"/>
    <w:tmpl w:val="6C162A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00A1FAB"/>
    <w:multiLevelType w:val="multilevel"/>
    <w:tmpl w:val="37423A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69EC4432"/>
    <w:multiLevelType w:val="multilevel"/>
    <w:tmpl w:val="E974B9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6CEF5100"/>
    <w:multiLevelType w:val="multilevel"/>
    <w:tmpl w:val="5CA22B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781926BC"/>
    <w:multiLevelType w:val="multilevel"/>
    <w:tmpl w:val="7130CC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
  <w:rsids>
    <w:rsidRoot w:val="005C2F0E"/>
    <w:rsid w:val="005C2F0E"/>
    <w:rsid w:val="00AD25A6"/>
    <w:rsid w:val="00BF11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25A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25A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25A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25A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png"/><Relationship Id="rId14" Type="http://schemas.openxmlformats.org/officeDocument/2006/relationships/image" Target="media/image9.jp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515</Words>
  <Characters>2936</Characters>
  <Application>Microsoft Macintosh Word</Application>
  <DocSecurity>0</DocSecurity>
  <Lines>24</Lines>
  <Paragraphs>6</Paragraphs>
  <ScaleCrop>false</ScaleCrop>
  <Company>CORE</Company>
  <LinksUpToDate>false</LinksUpToDate>
  <CharactersWithSpaces>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Christina Smith</cp:lastModifiedBy>
  <cp:revision>2</cp:revision>
  <dcterms:created xsi:type="dcterms:W3CDTF">2015-04-20T08:42:00Z</dcterms:created>
  <dcterms:modified xsi:type="dcterms:W3CDTF">2015-04-20T08:42:00Z</dcterms:modified>
</cp:coreProperties>
</file>